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r w:rsidRPr="00124AFB">
        <w:rPr>
          <w:rStyle w:val="a4"/>
          <w:sz w:val="30"/>
          <w:szCs w:val="30"/>
        </w:rPr>
        <w:t>ПАМЯТКА</w:t>
      </w:r>
    </w:p>
    <w:p w:rsidR="00030AC1" w:rsidRDefault="00124AFB" w:rsidP="00030AC1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124AFB">
        <w:rPr>
          <w:rStyle w:val="a4"/>
          <w:sz w:val="30"/>
          <w:szCs w:val="30"/>
        </w:rPr>
        <w:t xml:space="preserve">по использованию </w:t>
      </w:r>
      <w:proofErr w:type="spellStart"/>
      <w:r w:rsidRPr="00124AFB">
        <w:rPr>
          <w:rStyle w:val="a4"/>
          <w:sz w:val="30"/>
          <w:szCs w:val="30"/>
        </w:rPr>
        <w:t>световозвращающих</w:t>
      </w:r>
      <w:proofErr w:type="spellEnd"/>
      <w:r w:rsidRPr="00124AFB">
        <w:rPr>
          <w:rStyle w:val="a4"/>
          <w:sz w:val="30"/>
          <w:szCs w:val="30"/>
        </w:rPr>
        <w:t xml:space="preserve"> элементов для учащихся</w:t>
      </w:r>
    </w:p>
    <w:p w:rsidR="00030AC1" w:rsidRDefault="00030AC1" w:rsidP="00030AC1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bookmarkEnd w:id="0"/>
    <w:p w:rsidR="00124AFB" w:rsidRPr="00124AFB" w:rsidRDefault="00124AFB" w:rsidP="00030A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1. </w:t>
      </w:r>
      <w:proofErr w:type="spellStart"/>
      <w:r w:rsidRPr="00124AFB">
        <w:rPr>
          <w:sz w:val="30"/>
          <w:szCs w:val="30"/>
        </w:rPr>
        <w:t>Световозвращающую</w:t>
      </w:r>
      <w:proofErr w:type="spellEnd"/>
      <w:r w:rsidRPr="00124AFB">
        <w:rPr>
          <w:sz w:val="30"/>
          <w:szCs w:val="30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124AFB">
        <w:rPr>
          <w:sz w:val="30"/>
          <w:szCs w:val="30"/>
        </w:rPr>
        <w:t>световозвращающую</w:t>
      </w:r>
      <w:proofErr w:type="spellEnd"/>
      <w:r w:rsidRPr="00124AFB">
        <w:rPr>
          <w:sz w:val="30"/>
          <w:szCs w:val="30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2. </w:t>
      </w:r>
      <w:proofErr w:type="spellStart"/>
      <w:r w:rsidRPr="00124AFB">
        <w:rPr>
          <w:sz w:val="30"/>
          <w:szCs w:val="30"/>
        </w:rPr>
        <w:t>Фликеры</w:t>
      </w:r>
      <w:proofErr w:type="spellEnd"/>
      <w:r w:rsidRPr="00124AFB">
        <w:rPr>
          <w:sz w:val="30"/>
          <w:szCs w:val="30"/>
        </w:rPr>
        <w:t xml:space="preserve"> (</w:t>
      </w:r>
      <w:proofErr w:type="spellStart"/>
      <w:r w:rsidRPr="00124AFB">
        <w:rPr>
          <w:sz w:val="30"/>
          <w:szCs w:val="30"/>
        </w:rPr>
        <w:t>световозвращающие</w:t>
      </w:r>
      <w:proofErr w:type="spellEnd"/>
      <w:r w:rsidRPr="00124AFB">
        <w:rPr>
          <w:sz w:val="30"/>
          <w:szCs w:val="30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3. Для несовершеннолетних велосипедистов эффективно использовать нашивки из </w:t>
      </w:r>
      <w:proofErr w:type="spellStart"/>
      <w:r w:rsidRPr="00124AFB">
        <w:rPr>
          <w:sz w:val="30"/>
          <w:szCs w:val="30"/>
        </w:rPr>
        <w:t>световозвращающей</w:t>
      </w:r>
      <w:proofErr w:type="spellEnd"/>
      <w:r w:rsidRPr="00124AFB">
        <w:rPr>
          <w:sz w:val="30"/>
          <w:szCs w:val="30"/>
        </w:rPr>
        <w:t xml:space="preserve"> ленты на жилетах и поясах, наклейки </w:t>
      </w:r>
      <w:proofErr w:type="spellStart"/>
      <w:r w:rsidRPr="00124AFB">
        <w:rPr>
          <w:sz w:val="30"/>
          <w:szCs w:val="30"/>
        </w:rPr>
        <w:t>фликеров</w:t>
      </w:r>
      <w:proofErr w:type="spellEnd"/>
      <w:r w:rsidRPr="00124AFB">
        <w:rPr>
          <w:sz w:val="30"/>
          <w:szCs w:val="30"/>
        </w:rPr>
        <w:t xml:space="preserve"> – на элементах велосипеда.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О преимуществах использования </w:t>
      </w:r>
      <w:proofErr w:type="spellStart"/>
      <w:r w:rsidRPr="00124AFB">
        <w:rPr>
          <w:sz w:val="30"/>
          <w:szCs w:val="30"/>
        </w:rPr>
        <w:t>световозвращающих</w:t>
      </w:r>
      <w:proofErr w:type="spellEnd"/>
      <w:r w:rsidRPr="00124AFB">
        <w:rPr>
          <w:sz w:val="30"/>
          <w:szCs w:val="30"/>
        </w:rPr>
        <w:t xml:space="preserve"> элементов.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ЗАЧЕМ ПЕШЕХОДАМ НУЖНЫ СВЕТООТРАЖАТЕЛИ?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</w:t>
      </w:r>
      <w:r w:rsidRPr="00124AFB">
        <w:rPr>
          <w:sz w:val="30"/>
          <w:szCs w:val="30"/>
        </w:rPr>
        <w:lastRenderedPageBreak/>
        <w:t>неяркая верхняя одежда, особенно в зимний период — вот те несколько факторов, которые делают ситуацию еще более плачевной.</w:t>
      </w:r>
    </w:p>
    <w:p w:rsidR="00030AC1" w:rsidRPr="00124AFB" w:rsidRDefault="00030AC1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124AFB" w:rsidRPr="00124AFB" w:rsidRDefault="00124AFB" w:rsidP="00030AC1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124AFB">
        <w:rPr>
          <w:rStyle w:val="a4"/>
          <w:sz w:val="30"/>
          <w:szCs w:val="30"/>
        </w:rPr>
        <w:t>ФЛИКЕР — НЕОБХОДИМОЕ СРЕДСТВО БЕЗОПАСНОСТИ НА ДОРОГЕ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>Сегодня у взрослых пешеходов появилась возможность позаботиться о собственной безопасности, а у родителей — о безопасности своих детей.</w:t>
      </w: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Решением проблемы являются светоотражающий элемент — </w:t>
      </w:r>
      <w:proofErr w:type="spellStart"/>
      <w:r w:rsidRPr="00124AFB">
        <w:rPr>
          <w:sz w:val="30"/>
          <w:szCs w:val="30"/>
        </w:rPr>
        <w:t>фликер</w:t>
      </w:r>
      <w:proofErr w:type="spellEnd"/>
      <w:r w:rsidRPr="00124AFB">
        <w:rPr>
          <w:sz w:val="30"/>
          <w:szCs w:val="30"/>
        </w:rPr>
        <w:t xml:space="preserve">, светоотражатель, </w:t>
      </w:r>
      <w:proofErr w:type="spellStart"/>
      <w:r w:rsidRPr="00124AFB">
        <w:rPr>
          <w:sz w:val="30"/>
          <w:szCs w:val="30"/>
        </w:rPr>
        <w:t>световозвращатель</w:t>
      </w:r>
      <w:proofErr w:type="spellEnd"/>
      <w:r w:rsidRPr="00124AFB">
        <w:rPr>
          <w:sz w:val="30"/>
          <w:szCs w:val="30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sz w:val="30"/>
          <w:szCs w:val="30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Крепятся такие светоотражатели на одежду и обладают отличными </w:t>
      </w:r>
      <w:proofErr w:type="spellStart"/>
      <w:r w:rsidRPr="00124AFB">
        <w:rPr>
          <w:sz w:val="30"/>
          <w:szCs w:val="30"/>
        </w:rPr>
        <w:t>световозвращающими</w:t>
      </w:r>
      <w:proofErr w:type="spellEnd"/>
      <w:r w:rsidRPr="00124AFB">
        <w:rPr>
          <w:sz w:val="30"/>
          <w:szCs w:val="30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030AC1" w:rsidRPr="00124AFB" w:rsidRDefault="00030AC1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124AFB" w:rsidRPr="00124AFB" w:rsidRDefault="00124AFB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AFB">
        <w:rPr>
          <w:rStyle w:val="a4"/>
          <w:sz w:val="30"/>
          <w:szCs w:val="30"/>
        </w:rPr>
        <w:t>Светоотражатели (</w:t>
      </w:r>
      <w:proofErr w:type="spellStart"/>
      <w:r w:rsidRPr="00124AFB">
        <w:rPr>
          <w:rStyle w:val="a4"/>
          <w:sz w:val="30"/>
          <w:szCs w:val="30"/>
        </w:rPr>
        <w:t>световозвращатели</w:t>
      </w:r>
      <w:proofErr w:type="spellEnd"/>
      <w:r w:rsidRPr="00124AFB">
        <w:rPr>
          <w:rStyle w:val="a4"/>
          <w:sz w:val="30"/>
          <w:szCs w:val="30"/>
        </w:rPr>
        <w:t xml:space="preserve">, </w:t>
      </w:r>
      <w:proofErr w:type="spellStart"/>
      <w:r w:rsidRPr="00124AFB">
        <w:rPr>
          <w:rStyle w:val="a4"/>
          <w:sz w:val="30"/>
          <w:szCs w:val="30"/>
        </w:rPr>
        <w:t>фликеры</w:t>
      </w:r>
      <w:proofErr w:type="spellEnd"/>
      <w:r w:rsidRPr="00124AFB">
        <w:rPr>
          <w:rStyle w:val="a4"/>
          <w:sz w:val="30"/>
          <w:szCs w:val="30"/>
        </w:rPr>
        <w:t>) — это не только модно, стильно и современно, но еще и безопасно. Подумайте о себе и своих близких!</w:t>
      </w:r>
    </w:p>
    <w:p w:rsidR="003C6E94" w:rsidRPr="00124AFB" w:rsidRDefault="003C6E94" w:rsidP="00124AF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0E4855" w:rsidRPr="00124AFB" w:rsidRDefault="00030AC1" w:rsidP="00030AC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57675" cy="2844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нь заметне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728" cy="284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855" w:rsidRPr="001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874"/>
    <w:multiLevelType w:val="multilevel"/>
    <w:tmpl w:val="B72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9"/>
    <w:rsid w:val="00030AC1"/>
    <w:rsid w:val="000E4855"/>
    <w:rsid w:val="00124AFB"/>
    <w:rsid w:val="003C6E94"/>
    <w:rsid w:val="005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04B"/>
  <w15:chartTrackingRefBased/>
  <w15:docId w15:val="{BBD18015-3EFF-42A4-8AAA-D2870F1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F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2019-02-27T13:47:00Z</dcterms:created>
  <dcterms:modified xsi:type="dcterms:W3CDTF">2019-02-27T13:47:00Z</dcterms:modified>
</cp:coreProperties>
</file>